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Arial" w:hAnsi="Arial" w:eastAsia="新宋体" w:cs="Arial"/>
          <w:b/>
          <w:bCs/>
          <w:sz w:val="36"/>
          <w:szCs w:val="36"/>
          <w:lang w:val="en-US" w:eastAsia="zh-CN"/>
        </w:rPr>
      </w:pPr>
      <w:bookmarkStart w:id="1" w:name="_GoBack"/>
      <w:r>
        <w:rPr>
          <w:rFonts w:hint="eastAsia" w:ascii="Arial" w:hAnsi="Arial" w:eastAsia="新宋体" w:cs="Arial"/>
          <w:b/>
          <w:bCs/>
          <w:sz w:val="36"/>
          <w:szCs w:val="36"/>
          <w:lang w:val="en-US" w:eastAsia="zh-CN"/>
        </w:rPr>
        <w:t>LS-ND9503</w:t>
      </w:r>
      <w:bookmarkEnd w:id="1"/>
      <w:r>
        <w:rPr>
          <w:rFonts w:hint="eastAsia" w:ascii="Arial" w:hAnsi="Arial" w:eastAsia="新宋体" w:cs="Arial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Arial" w:hAnsi="Arial" w:eastAsia="新宋体" w:cs="Arial"/>
          <w:b/>
          <w:bCs/>
          <w:color w:val="FF0000"/>
          <w:sz w:val="36"/>
          <w:szCs w:val="36"/>
          <w:lang w:val="en-US" w:eastAsia="zh-CN"/>
        </w:rPr>
        <w:t xml:space="preserve">H.265/H.264 </w:t>
      </w:r>
      <w:r>
        <w:rPr>
          <w:rFonts w:hint="eastAsia" w:ascii="Arial" w:hAnsi="Arial" w:eastAsia="新宋体" w:cs="Arial"/>
          <w:b/>
          <w:bCs/>
          <w:sz w:val="36"/>
          <w:szCs w:val="36"/>
          <w:lang w:val="en-US" w:eastAsia="zh-CN"/>
        </w:rPr>
        <w:t>HD IP Camera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163830</wp:posOffset>
            </wp:positionV>
            <wp:extent cx="1877060" cy="1877060"/>
            <wp:effectExtent l="0" t="0" r="8890" b="889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619125" cy="619125"/>
            <wp:effectExtent l="0" t="0" r="9525" b="9525"/>
            <wp:docPr id="13" name="图片 9" descr="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H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9125" cy="619125"/>
            <wp:effectExtent l="0" t="0" r="9525" b="9525"/>
            <wp:docPr id="14" name="图片 10" descr="ONV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ONV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9125" cy="619125"/>
            <wp:effectExtent l="0" t="0" r="9525" b="9525"/>
            <wp:docPr id="15" name="图片 11" descr="mobile_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mobile_phon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9125" cy="619125"/>
            <wp:effectExtent l="0" t="0" r="9525" b="9525"/>
            <wp:docPr id="17" name="图片 13" descr="water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waterproo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新宋体" w:cs="Arial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新宋体" w:cs="Arial"/>
          <w:sz w:val="28"/>
          <w:szCs w:val="28"/>
          <w:lang w:val="en-US" w:eastAsia="zh-CN"/>
        </w:rPr>
      </w:pPr>
    </w:p>
    <w:p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28"/>
          <w:szCs w:val="28"/>
        </w:rPr>
        <w:t>F</w:t>
      </w:r>
      <w:r>
        <w:rPr>
          <w:b/>
          <w:bCs/>
          <w:color w:val="FF0000"/>
          <w:sz w:val="28"/>
          <w:szCs w:val="28"/>
        </w:rPr>
        <w:t>eatures:</w:t>
      </w:r>
      <w:r>
        <w:rPr>
          <w:b/>
          <w:bCs/>
          <w:color w:val="FF0000"/>
          <w:sz w:val="32"/>
          <w:szCs w:val="32"/>
        </w:rPr>
        <w:t xml:space="preserve"> 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.0MP H.264 H.265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Solution: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SSC337+ 1/2.9" CMOS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→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 xml:space="preserve"> MP , 1/2.7" CMOS Sensor 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→Standard Fixed lens 3.6mm 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→12pcs Leds IR distance 15M, IP6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 xml:space="preserve"> POE 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→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MP@2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fps,1080P@3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fps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→Built-in Mic 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→Optional 2.8/6/8mm lens Add 0.5USD</w:t>
      </w:r>
    </w:p>
    <w:p>
      <w:pPr>
        <w:jc w:val="both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U</w:t>
      </w:r>
      <w:r>
        <w:rPr>
          <w:rFonts w:hint="eastAsia"/>
          <w:sz w:val="24"/>
          <w:szCs w:val="24"/>
        </w:rPr>
        <w:t>ltra-low illumination, black light full color HD camera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H.264 / H.265 video compression standard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 xml:space="preserve"> support variable bit rate, while setting the video image quality, you can also limit the video image compression bitstream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 xml:space="preserve"> video code rate 50Kbps-6Mbps continuously adjustable, frame rate 1-30 (1-25) continuously adjustable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 xml:space="preserve"> dynamic detection support (settable area and sensitivity)</w:t>
      </w:r>
    </w:p>
    <w:p>
      <w:pPr>
        <w:numPr>
          <w:ilvl w:val="0"/>
          <w:numId w:val="2"/>
        </w:num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support audio input and output (optional)</w:t>
      </w:r>
    </w:p>
    <w:p>
      <w:pPr>
        <w:numPr>
          <w:ilvl w:val="0"/>
          <w:numId w:val="3"/>
        </w:num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support multiple user access at the same time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support client remote monitoring software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support mobile phone monitoring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External two-way audio OR Built-in Mic Optional</w:t>
      </w:r>
    </w:p>
    <w:p>
      <w:pPr>
        <w:jc w:val="both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Technical Specifications</w:t>
      </w:r>
      <w:r>
        <w:rPr>
          <w:b/>
          <w:bCs/>
          <w:color w:val="FF0000"/>
          <w:sz w:val="28"/>
          <w:szCs w:val="28"/>
        </w:rPr>
        <w:t>:</w:t>
      </w:r>
    </w:p>
    <w:tbl>
      <w:tblPr>
        <w:tblStyle w:val="6"/>
        <w:tblpPr w:leftFromText="180" w:rightFromText="180" w:vertAnchor="text" w:horzAnchor="page" w:tblpX="1570" w:tblpY="247"/>
        <w:tblOverlap w:val="never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 w:eastAsiaTheme="majorEastAsia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 w:eastAsiaTheme="majorEastAsia"/>
                <w:b/>
                <w:bCs/>
                <w:sz w:val="22"/>
                <w:szCs w:val="22"/>
              </w:rPr>
              <w:t>Model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 w:eastAsia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Calibri" w:eastAsiaTheme="majorEastAsia"/>
                <w:b/>
                <w:bCs/>
                <w:sz w:val="22"/>
                <w:szCs w:val="22"/>
                <w:lang w:val="en-US" w:eastAsia="zh-CN"/>
              </w:rPr>
              <w:t>LS-ND9503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Camera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Image Sensor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SSC337+ 1/2.9" CMOS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 Pixels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eastAsia="宋体" w:cs="Calibri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cs="Calibri"/>
                <w:sz w:val="22"/>
                <w:szCs w:val="22"/>
                <w:lang w:val="en-US" w:eastAsia="zh-CN"/>
              </w:rPr>
              <w:t>92</w:t>
            </w:r>
            <w:r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  <w:t>(H)×1</w:t>
            </w:r>
            <w:r>
              <w:rPr>
                <w:rFonts w:hint="eastAsia" w:cs="Calibri"/>
                <w:sz w:val="22"/>
                <w:szCs w:val="22"/>
                <w:lang w:val="en-US" w:eastAsia="zh-CN"/>
              </w:rPr>
              <w:t>944</w:t>
            </w:r>
            <w:r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  <w:t>(V)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Calibri" w:hAnsi="Calibri" w:cs="Calibri"/>
                <w:sz w:val="22"/>
                <w:szCs w:val="22"/>
              </w:rPr>
              <w:t>mage Quality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Brightness setting, Saturation setting, Sharpness setting, Contrast setting, Auto white balance, Manual white balance setting, Backlight compensation setting, Light suppression setting, Auto exposure, 2D/3D noise reduction intensity setting, Fog mode setting, WDR mode Strength setting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Min. Illumination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0.0</w:t>
            </w:r>
            <w:r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2"/>
                <w:szCs w:val="22"/>
              </w:rPr>
              <w:t>1Lux@F1.2(AGC 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Day/Night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Color/(B/W)/Timing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WDR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Digital WDR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White Balance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kern w:val="0"/>
                <w:sz w:val="22"/>
                <w:szCs w:val="22"/>
              </w:rPr>
              <w:t>Auto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AGC/BLC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DNR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 xml:space="preserve">2D/3D DNR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6740" w:type="dxa"/>
            <w:vAlign w:val="top"/>
          </w:tcPr>
          <w:p>
            <w:pPr>
              <w:tabs>
                <w:tab w:val="left" w:pos="420"/>
              </w:tabs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 xml:space="preserve">Multi-lines OSD, 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Motion Detection, Privacy Mask, Mirror,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 xml:space="preserve"> Rotate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Encode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Embedded 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SSC337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Video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H.26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5/H.264 Double 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Video Resolution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Main stream:</w:t>
            </w:r>
            <w:r>
              <w:rPr>
                <w:rFonts w:hint="default" w:ascii="Calibri" w:hAnsi="Calibri" w:cs="Calibri"/>
                <w:kern w:val="0"/>
                <w:sz w:val="22"/>
                <w:szCs w:val="22"/>
              </w:rPr>
              <w:t>1920*1080，1-</w:t>
            </w:r>
            <w:r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fps </w:t>
            </w:r>
            <w:r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  <w:t xml:space="preserve">; </w:t>
            </w:r>
            <w:r>
              <w:rPr>
                <w:rFonts w:hint="default" w:ascii="Calibri" w:hAnsi="Calibri" w:cs="Calibri"/>
                <w:kern w:val="0"/>
                <w:sz w:val="22"/>
                <w:szCs w:val="22"/>
              </w:rPr>
              <w:t>1280*720,1-</w:t>
            </w:r>
            <w:r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  <w:t>fps</w:t>
            </w:r>
          </w:p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Sub stream:</w:t>
            </w: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kern w:val="0"/>
                <w:sz w:val="22"/>
                <w:szCs w:val="22"/>
              </w:rPr>
              <w:t>640*480</w:t>
            </w:r>
            <w:r>
              <w:rPr>
                <w:rFonts w:hint="default" w:ascii="Calibri" w:hAnsi="Calibri" w:cs="Calibri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Calibri" w:hAnsi="Calibri" w:cs="Calibri"/>
                <w:b w:val="0"/>
                <w:bCs w:val="0"/>
                <w:kern w:val="0"/>
                <w:sz w:val="22"/>
                <w:szCs w:val="22"/>
              </w:rPr>
              <w:t>640*360</w:t>
            </w:r>
            <w:r>
              <w:rPr>
                <w:rFonts w:hint="default" w:ascii="Calibri" w:hAnsi="Calibri" w:cs="Calibri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,</w:t>
            </w:r>
            <w:r>
              <w:rPr>
                <w:rFonts w:hint="default" w:ascii="Calibri" w:hAnsi="Calibri" w:cs="Calibri"/>
                <w:b w:val="0"/>
                <w:bCs w:val="0"/>
                <w:kern w:val="0"/>
                <w:sz w:val="22"/>
                <w:szCs w:val="22"/>
              </w:rPr>
              <w:t>1-</w:t>
            </w:r>
            <w:r>
              <w:rPr>
                <w:rFonts w:hint="default" w:ascii="Calibri" w:hAnsi="Calibri" w:cs="Calibri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  <w:t>fps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Video Bitrates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kern w:val="0"/>
                <w:sz w:val="22"/>
                <w:szCs w:val="22"/>
              </w:rPr>
              <w:t>32Kbps-</w:t>
            </w:r>
            <w:r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Calibri" w:hAnsi="Calibri" w:cs="Calibri"/>
                <w:kern w:val="0"/>
                <w:sz w:val="22"/>
                <w:szCs w:val="22"/>
              </w:rPr>
              <w:t>Mbps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, VBR/CBR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Audio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G.711-u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OSD Overlay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Title and Time overlay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IR 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IR Led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eastAsia="宋体" w:cs="Calibri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IR Distance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eastAsia="宋体" w:cs="Calibri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  <w:t>15-50</w:t>
            </w:r>
            <w:r>
              <w:rPr>
                <w:rFonts w:hint="eastAsia" w:cs="Calibri"/>
                <w:sz w:val="22"/>
                <w:szCs w:val="22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Lens</w:t>
            </w: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Focal length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  <w:t>3.6mm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Fixed lens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Zoom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Optional Function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Audio</w:t>
            </w:r>
            <w:r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  <w:t>,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etc.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Network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Protocol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kern w:val="0"/>
                <w:sz w:val="22"/>
                <w:szCs w:val="22"/>
              </w:rPr>
              <w:t>HTTP/RTSP/FTP/PPPOE/DHCP/DDNS/NTP/ONVIF/P2P</w:t>
            </w:r>
            <w:r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/>
              </w:rPr>
              <w:t>/UPNP</w:t>
            </w:r>
            <w:r>
              <w:rPr>
                <w:rFonts w:hint="default" w:ascii="Calibri" w:hAnsi="Calibri" w:cs="Calibri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P2P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Web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IE , Firefox,</w:t>
            </w:r>
            <w:r>
              <w:rPr>
                <w:rFonts w:hint="eastAsia" w:cs="Calibri"/>
                <w:sz w:val="22"/>
                <w:szCs w:val="22"/>
                <w:lang w:val="en-US" w:eastAsia="zh-CN"/>
              </w:rPr>
              <w:t xml:space="preserve"> Chrome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Media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CMS, Android, 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ONVIF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2.</w:t>
            </w:r>
            <w:r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compatible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 xml:space="preserve">General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Network Port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1-RJ45, </w:t>
            </w:r>
            <w:r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  <w:t>10/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100Mbps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Power Supply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shd w:val="clear" w:color="auto" w:fill="FFFFFF"/>
                <w:lang w:val="en-US" w:eastAsia="zh-CN"/>
              </w:rPr>
              <w:t xml:space="preserve">Support POE 48V </w:t>
            </w:r>
            <w:r>
              <w:rPr>
                <w:rFonts w:hint="default" w:ascii="Calibri" w:hAnsi="Calibri" w:cs="Calibri"/>
                <w:sz w:val="22"/>
                <w:szCs w:val="22"/>
                <w:shd w:val="clear" w:color="auto" w:fill="FFFFFF"/>
              </w:rPr>
              <w:t>12 VDC ±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kern w:val="0"/>
                <w:sz w:val="22"/>
                <w:szCs w:val="22"/>
              </w:rPr>
              <w:t>Power Consumption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 xml:space="preserve">&lt; 5 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default" w:ascii="Calibri" w:hAnsi="Calibri" w:cs="Calibri"/>
                <w:kern w:val="0"/>
                <w:sz w:val="22"/>
                <w:szCs w:val="22"/>
              </w:rPr>
              <w:t>Operating Temp.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  <w:shd w:val="clear" w:color="auto" w:fill="FFFFFF"/>
              </w:rPr>
              <w:t>-30℃-(+60)℃, 10%-90%RH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libri" w:hAnsi="Calibri" w:cs="Calibri"/>
                <w:kern w:val="0"/>
                <w:sz w:val="22"/>
                <w:szCs w:val="22"/>
              </w:rPr>
            </w:pPr>
            <w:r>
              <w:rPr>
                <w:rFonts w:hint="default" w:ascii="Calibri" w:hAnsi="Calibri" w:cs="Calibri"/>
                <w:kern w:val="0"/>
                <w:sz w:val="22"/>
                <w:szCs w:val="22"/>
                <w:lang w:val="en-US" w:eastAsia="zh-CN"/>
              </w:rPr>
              <w:t>W</w:t>
            </w:r>
            <w:r>
              <w:rPr>
                <w:rFonts w:hint="default" w:ascii="Calibri" w:hAnsi="Calibri" w:cs="Calibri"/>
                <w:kern w:val="0"/>
                <w:sz w:val="22"/>
                <w:szCs w:val="22"/>
              </w:rPr>
              <w:t>aterproof level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eastAsia="宋体" w:cs="Calibri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Calibri" w:hAnsi="Calibri" w:cs="Calibri"/>
                <w:sz w:val="22"/>
                <w:szCs w:val="22"/>
                <w:shd w:val="clear" w:color="auto" w:fill="FFFFFF"/>
                <w:lang w:val="en-US" w:eastAsia="zh-CN"/>
              </w:rPr>
              <w:t>IP6</w:t>
            </w:r>
            <w:r>
              <w:rPr>
                <w:rFonts w:hint="eastAsia" w:cs="Calibri"/>
                <w:sz w:val="22"/>
                <w:szCs w:val="22"/>
                <w:shd w:val="clear" w:color="auto" w:fill="FFFFFF"/>
                <w:lang w:val="en-US" w:eastAsia="zh-CN"/>
              </w:rPr>
              <w:t>6</w:t>
            </w:r>
          </w:p>
        </w:tc>
      </w:tr>
    </w:tbl>
    <w:p>
      <w:pPr>
        <w:jc w:val="both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20" w:firstLineChars="100"/>
        <w:jc w:val="both"/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This statement is subject to change without notice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2424430</wp:posOffset>
              </wp:positionH>
              <wp:positionV relativeFrom="paragraph">
                <wp:posOffset>114300</wp:posOffset>
              </wp:positionV>
              <wp:extent cx="2475230" cy="3810"/>
              <wp:effectExtent l="0" t="0" r="0" b="0"/>
              <wp:wrapNone/>
              <wp:docPr id="3" name="直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75230" cy="381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2" o:spid="_x0000_s1026" o:spt="20" style="position:absolute;left:0pt;flip:y;margin-left:190.9pt;margin-top:9pt;height:0.3pt;width:194.9pt;z-index:251660288;mso-width-relative:page;mso-height-relative:page;" filled="f" stroked="t" coordsize="21600,21600" o:gfxdata="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5eZTNYAAAAJAQAADwAAAAAAAAABACAAAAAiAAAAZHJzL2Rvd25yZXYueG1sUEsB&#10;AhQAFAAAAAgAh07iQAfrbPr3AQAA6gMAAA4AAAAAAAAAAQAgAAAAJQEAAGRycy9lMm9Eb2MueG1s&#10;UEsFBgAAAAAGAAYAWQEAAI4FAAAAAA==&#10;">
              <v:fill on="f" focussize="0,0"/>
              <v:stroke weight="1.2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default" w:ascii="Arial" w:hAnsi="Arial" w:cs="Arial"/>
        <w:b/>
        <w:bCs/>
        <w:i/>
        <w:iCs/>
        <w:color w:val="FF0000"/>
        <w:sz w:val="24"/>
        <w:szCs w:val="24"/>
        <w:lang w:val="en-US" w:eastAsia="zh-CN"/>
      </w:rPr>
      <w:t>LS VISION, Only for Quality Life!</w:t>
    </w:r>
    <w:r>
      <w:rPr>
        <w:rFonts w:hint="default" w:ascii="Arial" w:hAnsi="Arial" w:cs="Arial"/>
        <w:b/>
        <w:bCs/>
        <w:color w:val="FF0000"/>
        <w:sz w:val="28"/>
        <w:szCs w:val="28"/>
        <w:lang w:val="en-US" w:eastAsia="zh-CN"/>
      </w:rPr>
      <w:t xml:space="preserve">  </w:t>
    </w:r>
    <w:r>
      <w:rPr>
        <w:rFonts w:hint="eastAsia" w:ascii="Arial" w:hAnsi="Arial" w:cs="Arial"/>
        <w:b/>
        <w:bCs/>
        <w:color w:val="FF0000"/>
        <w:sz w:val="28"/>
        <w:szCs w:val="28"/>
        <w:lang w:val="en-US" w:eastAsia="zh-CN"/>
      </w:rPr>
      <w:t xml:space="preserve">   </w:t>
    </w:r>
    <w:r>
      <w:rPr>
        <w:rFonts w:hint="default" w:ascii="Arial" w:hAnsi="Arial" w:cs="Arial"/>
        <w:color w:val="FF0000"/>
        <w:sz w:val="28"/>
        <w:szCs w:val="28"/>
        <w:lang w:val="en-US" w:eastAsia="zh-CN"/>
      </w:rPr>
      <w:t xml:space="preserve"> </w:t>
    </w:r>
    <w:r>
      <w:rPr>
        <w:rFonts w:hint="eastAsia" w:ascii="Arial" w:hAnsi="Arial" w:cs="Arial"/>
        <w:color w:val="FF0000"/>
        <w:sz w:val="28"/>
        <w:szCs w:val="28"/>
        <w:lang w:val="en-US" w:eastAsia="zh-CN"/>
      </w:rPr>
      <w:t xml:space="preserve">  </w:t>
    </w:r>
    <w:r>
      <w:rPr>
        <w:rFonts w:hint="eastAsia"/>
        <w:color w:val="FF0000"/>
        <w:lang w:val="en-US" w:eastAsia="zh-CN"/>
      </w:rPr>
      <w:t xml:space="preserve">                                  </w:t>
    </w:r>
    <w:bookmarkStart w:id="0" w:name="OLE_LINK1"/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begin"/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instrText xml:space="preserve"> HYPERLINK "http://www.lsvisionhd.com" </w:instrTex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separate"/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www.</w:t>
    </w:r>
    <w:r>
      <w:rPr>
        <w:rStyle w:val="10"/>
        <w:rFonts w:hint="eastAsia" w:ascii="Arial" w:hAnsi="Arial" w:cs="Arial"/>
        <w:i/>
        <w:iCs/>
        <w:sz w:val="21"/>
        <w:szCs w:val="21"/>
        <w:lang w:val="en-US" w:eastAsia="zh-CN"/>
      </w:rPr>
      <w:t>lsvisionhd</w:t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.com</w: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end"/>
    </w:r>
    <w:bookmarkEnd w:id="0"/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2671445</wp:posOffset>
              </wp:positionH>
              <wp:positionV relativeFrom="paragraph">
                <wp:posOffset>81915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35pt;margin-top:6.4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7hBg/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cs="Arial"/>
        <w:i/>
        <w:iCs/>
        <w:color w:val="00000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2056130</wp:posOffset>
              </wp:positionH>
              <wp:positionV relativeFrom="paragraph">
                <wp:posOffset>181610</wp:posOffset>
              </wp:positionV>
              <wp:extent cx="4110355" cy="0"/>
              <wp:effectExtent l="0" t="0" r="0" b="0"/>
              <wp:wrapNone/>
              <wp:docPr id="2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035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161.9pt;margin-top:14.3pt;height:0pt;width:323.65pt;z-index:251659264;mso-width-relative:page;mso-height-relative:page;" filled="f" stroked="t" coordsize="21600,21600" o:gfxdata="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ui9ANkAAAAJAQAADwAAAAAAAAABACAAAAAiAAAAZHJzL2Rvd25yZXYueG1sUEsBAhQAFAAAAAgA&#10;h07iQJ8DNUXrAQAA3AMAAA4AAAAAAAAAAQAgAAAAKAEAAGRycy9lMm9Eb2MueG1sUEsFBgAAAAAG&#10;AAYAWQEAAIUFAAAAAA=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715010</wp:posOffset>
          </wp:positionH>
          <wp:positionV relativeFrom="page">
            <wp:posOffset>410210</wp:posOffset>
          </wp:positionV>
          <wp:extent cx="1925320" cy="475615"/>
          <wp:effectExtent l="0" t="0" r="17780" b="635"/>
          <wp:wrapNone/>
          <wp:docPr id="1" name="Picture 5" descr="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-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320" cy="4756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</w:t>
    </w:r>
    <w:r>
      <w:rPr>
        <w:rFonts w:hint="default" w:ascii="Arial" w:hAnsi="Arial" w:cs="Arial"/>
        <w:i/>
        <w:iCs/>
        <w:color w:val="auto"/>
        <w:lang w:val="en-US" w:eastAsia="zh-CN"/>
      </w:rPr>
      <w:t xml:space="preserve"> </w:t>
    </w:r>
    <w:r>
      <w:rPr>
        <w:rFonts w:hint="eastAsia" w:ascii="Arial" w:hAnsi="Arial" w:cs="Arial"/>
        <w:i/>
        <w:iCs/>
        <w:color w:val="auto"/>
        <w:lang w:val="en-US" w:eastAsia="zh-CN"/>
      </w:rPr>
      <w:t xml:space="preserve">      </w:t>
    </w:r>
    <w:r>
      <w:rPr>
        <w:rFonts w:hint="default" w:ascii="Arial" w:hAnsi="Arial" w:cs="Arial"/>
        <w:i/>
        <w:iCs/>
        <w:color w:val="000000"/>
        <w:sz w:val="24"/>
        <w:szCs w:val="24"/>
      </w:rPr>
      <w:t>LS VISION TECHNOLOGY CO.LTD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C22879"/>
    <w:multiLevelType w:val="singleLevel"/>
    <w:tmpl w:val="96C22879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0955BFE"/>
    <w:multiLevelType w:val="singleLevel"/>
    <w:tmpl w:val="F0955BF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C46AF0F"/>
    <w:multiLevelType w:val="singleLevel"/>
    <w:tmpl w:val="7C46AF0F"/>
    <w:lvl w:ilvl="0" w:tentative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3B0E"/>
    <w:rsid w:val="005D4D3A"/>
    <w:rsid w:val="012640D5"/>
    <w:rsid w:val="029B5BDD"/>
    <w:rsid w:val="02B00A5A"/>
    <w:rsid w:val="04490D17"/>
    <w:rsid w:val="057D70C5"/>
    <w:rsid w:val="06393A45"/>
    <w:rsid w:val="06431DD6"/>
    <w:rsid w:val="07B567B5"/>
    <w:rsid w:val="08341CAA"/>
    <w:rsid w:val="094C1E7D"/>
    <w:rsid w:val="0BF51CAC"/>
    <w:rsid w:val="0C564D49"/>
    <w:rsid w:val="0D7D62B0"/>
    <w:rsid w:val="0E181783"/>
    <w:rsid w:val="0EF526CA"/>
    <w:rsid w:val="0F50658C"/>
    <w:rsid w:val="11123D63"/>
    <w:rsid w:val="125515FC"/>
    <w:rsid w:val="12935E20"/>
    <w:rsid w:val="12A04ED7"/>
    <w:rsid w:val="13097FC5"/>
    <w:rsid w:val="13EE04BD"/>
    <w:rsid w:val="146A6109"/>
    <w:rsid w:val="15E5619E"/>
    <w:rsid w:val="164B0622"/>
    <w:rsid w:val="16813B0E"/>
    <w:rsid w:val="17DA6A34"/>
    <w:rsid w:val="18F83704"/>
    <w:rsid w:val="1928624D"/>
    <w:rsid w:val="192E2F9C"/>
    <w:rsid w:val="19C3267C"/>
    <w:rsid w:val="1B057F61"/>
    <w:rsid w:val="1BA82FED"/>
    <w:rsid w:val="1C8E1FE6"/>
    <w:rsid w:val="1C931CF1"/>
    <w:rsid w:val="1EF545A8"/>
    <w:rsid w:val="1F077D82"/>
    <w:rsid w:val="1F3E569D"/>
    <w:rsid w:val="212160A6"/>
    <w:rsid w:val="25F62B99"/>
    <w:rsid w:val="26336A3F"/>
    <w:rsid w:val="267539E3"/>
    <w:rsid w:val="26994F2E"/>
    <w:rsid w:val="273861E8"/>
    <w:rsid w:val="274C7086"/>
    <w:rsid w:val="29E254FD"/>
    <w:rsid w:val="29E548E6"/>
    <w:rsid w:val="2A0A3BD6"/>
    <w:rsid w:val="2B2576D7"/>
    <w:rsid w:val="2C0B698C"/>
    <w:rsid w:val="2C63008D"/>
    <w:rsid w:val="2CCC458F"/>
    <w:rsid w:val="2CD85384"/>
    <w:rsid w:val="2D0F3F7D"/>
    <w:rsid w:val="31542650"/>
    <w:rsid w:val="31A47574"/>
    <w:rsid w:val="32BD19CC"/>
    <w:rsid w:val="338935FC"/>
    <w:rsid w:val="33CB678B"/>
    <w:rsid w:val="34D80DE3"/>
    <w:rsid w:val="354906D1"/>
    <w:rsid w:val="365F226E"/>
    <w:rsid w:val="36DF3E39"/>
    <w:rsid w:val="3732571E"/>
    <w:rsid w:val="37B77B75"/>
    <w:rsid w:val="38395AC1"/>
    <w:rsid w:val="386054ED"/>
    <w:rsid w:val="39CB4548"/>
    <w:rsid w:val="3ABF58EF"/>
    <w:rsid w:val="3C431E91"/>
    <w:rsid w:val="3C7265BA"/>
    <w:rsid w:val="3C822FD1"/>
    <w:rsid w:val="3CED2681"/>
    <w:rsid w:val="3DF25356"/>
    <w:rsid w:val="3FB9210D"/>
    <w:rsid w:val="406C7B39"/>
    <w:rsid w:val="40766F30"/>
    <w:rsid w:val="415470BD"/>
    <w:rsid w:val="42057924"/>
    <w:rsid w:val="46FA1A98"/>
    <w:rsid w:val="471A1D2A"/>
    <w:rsid w:val="478650D5"/>
    <w:rsid w:val="48A147B6"/>
    <w:rsid w:val="499B244F"/>
    <w:rsid w:val="4B4765DD"/>
    <w:rsid w:val="4C204F86"/>
    <w:rsid w:val="4C5B5350"/>
    <w:rsid w:val="4C7025FE"/>
    <w:rsid w:val="4FD41305"/>
    <w:rsid w:val="513F3DDB"/>
    <w:rsid w:val="517534EF"/>
    <w:rsid w:val="529D3D17"/>
    <w:rsid w:val="52DB1115"/>
    <w:rsid w:val="52E23187"/>
    <w:rsid w:val="53124FDB"/>
    <w:rsid w:val="537F154C"/>
    <w:rsid w:val="53E370FF"/>
    <w:rsid w:val="55E64BF2"/>
    <w:rsid w:val="56C43794"/>
    <w:rsid w:val="5840441A"/>
    <w:rsid w:val="5B207A69"/>
    <w:rsid w:val="5B405245"/>
    <w:rsid w:val="5C9818BA"/>
    <w:rsid w:val="5E5A675C"/>
    <w:rsid w:val="5F715341"/>
    <w:rsid w:val="634F3D3B"/>
    <w:rsid w:val="657540C7"/>
    <w:rsid w:val="664713A4"/>
    <w:rsid w:val="66E0152C"/>
    <w:rsid w:val="66E17055"/>
    <w:rsid w:val="675B5446"/>
    <w:rsid w:val="67D70C09"/>
    <w:rsid w:val="6A5247FE"/>
    <w:rsid w:val="6A6963D6"/>
    <w:rsid w:val="6B5F36B6"/>
    <w:rsid w:val="6C1D4D6E"/>
    <w:rsid w:val="6DFF0333"/>
    <w:rsid w:val="6F2D5976"/>
    <w:rsid w:val="6FE1588B"/>
    <w:rsid w:val="700024EB"/>
    <w:rsid w:val="715764E0"/>
    <w:rsid w:val="73AB406D"/>
    <w:rsid w:val="74BE1A94"/>
    <w:rsid w:val="74CE7B30"/>
    <w:rsid w:val="75076A10"/>
    <w:rsid w:val="751E2DB2"/>
    <w:rsid w:val="75A2558A"/>
    <w:rsid w:val="76540C31"/>
    <w:rsid w:val="772E0594"/>
    <w:rsid w:val="78B72619"/>
    <w:rsid w:val="7C2F1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vision11\Desktop\&#38754;&#35797;&#36992;&#32422;&#27169;&#26495;\&#20844;&#21496;WPS&#25991;&#2338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公司WPS文字模板.wpt</Template>
  <Pages>3</Pages>
  <Words>317</Words>
  <Characters>1922</Characters>
  <Lines>0</Lines>
  <Paragraphs>0</Paragraphs>
  <TotalTime>1</TotalTime>
  <ScaleCrop>false</ScaleCrop>
  <LinksUpToDate>false</LinksUpToDate>
  <CharactersWithSpaces>2243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2017-03-08T06:02:00Z</dcterms:created>
  <dc:creator>Lsvision11</dc:creator>
  <cp:lastModifiedBy>智安天下 Tina</cp:lastModifiedBy>
  <dcterms:modified xsi:type="dcterms:W3CDTF">2021-03-15T10:23:37Z</dcterms:modified>
  <dc:title>Camera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